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86" w:rsidRPr="00A43B97" w:rsidRDefault="00D36F86" w:rsidP="00D36F86">
      <w:pPr>
        <w:keepNext/>
        <w:pageBreakBefore/>
        <w:jc w:val="right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  <w:t xml:space="preserve">załącznik </w:t>
      </w:r>
      <w:bookmarkStart w:id="0" w:name="_GoBack"/>
      <w:bookmarkEnd w:id="0"/>
      <w:r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  <w:t>do SIWZ</w:t>
      </w:r>
    </w:p>
    <w:p w:rsidR="00D36F86" w:rsidRPr="00F502C1" w:rsidRDefault="00D36F86" w:rsidP="00D36F86">
      <w:pPr>
        <w:spacing w:line="36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502C1">
        <w:rPr>
          <w:rFonts w:ascii="Arial Unicode MS" w:eastAsia="Arial Unicode MS" w:hAnsi="Arial Unicode MS" w:cs="Arial Unicode MS"/>
          <w:b/>
          <w:bCs/>
          <w:sz w:val="20"/>
          <w:szCs w:val="20"/>
        </w:rPr>
        <w:t>WZÓR UMOWY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bCs w:val="0"/>
          <w:kern w:val="16"/>
          <w:sz w:val="20"/>
          <w:szCs w:val="20"/>
        </w:rPr>
        <w:t>UMOWA</w:t>
      </w:r>
      <w:r w:rsidRPr="00F502C1">
        <w:rPr>
          <w:rFonts w:ascii="Arial" w:hAnsi="Arial" w:cs="Arial"/>
          <w:b w:val="0"/>
          <w:bCs w:val="0"/>
          <w:kern w:val="16"/>
          <w:sz w:val="20"/>
          <w:szCs w:val="20"/>
        </w:rPr>
        <w:br/>
        <w:t>zawarta w dniu ________________ r. w _________________</w:t>
      </w: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pomiędzy: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reprezentowanym/ą przez:</w:t>
      </w: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Cs w:val="0"/>
          <w:kern w:val="16"/>
          <w:sz w:val="20"/>
          <w:szCs w:val="20"/>
        </w:rPr>
        <w:t>_______________________________</w:t>
      </w: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zwaną w dalszej części umowy „Zamawiającym”,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a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bCs w:val="0"/>
          <w:kern w:val="16"/>
          <w:sz w:val="20"/>
          <w:szCs w:val="20"/>
        </w:rPr>
        <w:t>reprezentowanym/ą przez: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Cs w:val="0"/>
          <w:kern w:val="16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zwanym w dalszej części umowy „Wykonawcą”</w:t>
      </w:r>
    </w:p>
    <w:p w:rsidR="00D36F86" w:rsidRPr="00F502C1" w:rsidRDefault="00D36F86" w:rsidP="00D36F86">
      <w:pPr>
        <w:jc w:val="both"/>
        <w:rPr>
          <w:rFonts w:ascii="Arial" w:hAnsi="Arial" w:cs="Arial"/>
          <w:sz w:val="20"/>
          <w:szCs w:val="20"/>
        </w:rPr>
      </w:pPr>
      <w:r w:rsidRPr="00F502C1">
        <w:rPr>
          <w:rFonts w:ascii="Arial" w:hAnsi="Arial" w:cs="Arial"/>
          <w:sz w:val="20"/>
          <w:szCs w:val="20"/>
        </w:rPr>
        <w:t>w rezultacie dokonania przez Zamawiającego wyboru oferty Wykonawcy w przetargu nieograniczonym zgodnie z przepisami ustawy z dnia 29 stycznia 2004 r. Prawo zamówień publicznych, została zawarta umowa o następującej treści: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1</w:t>
      </w:r>
    </w:p>
    <w:p w:rsidR="00D36F86" w:rsidRDefault="00D36F86" w:rsidP="00D36F86">
      <w:pPr>
        <w:pStyle w:val="Tekstpodstawowy"/>
        <w:numPr>
          <w:ilvl w:val="0"/>
          <w:numId w:val="2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 wyniku przeprowadzonego postępowania w trybie przetargu nieograniczonego, Zamawiający zleca, a Wykonawca zobowiązuje się do </w:t>
      </w:r>
      <w:r w:rsidRPr="00F502C1">
        <w:rPr>
          <w:rFonts w:ascii="Arial" w:hAnsi="Arial" w:cs="Arial"/>
          <w:b w:val="0"/>
          <w:bCs w:val="0"/>
          <w:sz w:val="20"/>
          <w:szCs w:val="20"/>
        </w:rPr>
        <w:t>ubezpieczenia majątku oraz interesu majątkowego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 w:rsidRPr="00A82CB0">
        <w:rPr>
          <w:rFonts w:ascii="Arial" w:hAnsi="Arial" w:cs="Arial"/>
          <w:b w:val="0"/>
          <w:kern w:val="16"/>
          <w:sz w:val="20"/>
          <w:szCs w:val="20"/>
        </w:rPr>
        <w:t>Zakładu Gospodarki Odpadami Sp. z o.o. w Jarocinie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w następującym zakresie:</w:t>
      </w:r>
    </w:p>
    <w:p w:rsidR="00803A60" w:rsidRPr="00F502C1" w:rsidRDefault="00803A60" w:rsidP="00803A60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Default="00ED2B7A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zamówienia</w:t>
      </w:r>
      <w:r w:rsidR="00D36F86">
        <w:rPr>
          <w:rFonts w:ascii="Arial" w:hAnsi="Arial" w:cs="Arial"/>
          <w:sz w:val="20"/>
          <w:szCs w:val="20"/>
        </w:rPr>
        <w:t xml:space="preserve"> nr 1</w:t>
      </w:r>
    </w:p>
    <w:p w:rsidR="00D36F86" w:rsidRPr="00F502C1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 w:rsidRPr="00F502C1">
        <w:rPr>
          <w:rFonts w:ascii="Arial" w:hAnsi="Arial" w:cs="Arial"/>
          <w:sz w:val="20"/>
          <w:szCs w:val="20"/>
        </w:rPr>
        <w:t>1. ubezpieczenie od ognia i innych zdarzeń losowych,</w:t>
      </w:r>
    </w:p>
    <w:p w:rsidR="00D36F86" w:rsidRPr="00F502C1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 w:rsidRPr="00F502C1">
        <w:rPr>
          <w:rFonts w:ascii="Arial" w:hAnsi="Arial" w:cs="Arial"/>
          <w:sz w:val="20"/>
          <w:szCs w:val="20"/>
        </w:rPr>
        <w:t>2. ubezpieczenie od kradzieży z włamaniem i rabunku,</w:t>
      </w:r>
    </w:p>
    <w:p w:rsidR="00D36F86" w:rsidRPr="00F502C1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ubezpieczenie maszyn od uszkodzeń,</w:t>
      </w:r>
    </w:p>
    <w:p w:rsidR="00D36F86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502C1">
        <w:rPr>
          <w:rFonts w:ascii="Arial" w:hAnsi="Arial" w:cs="Arial"/>
          <w:sz w:val="20"/>
          <w:szCs w:val="20"/>
        </w:rPr>
        <w:t>. ubezpieczenia OC,</w:t>
      </w:r>
    </w:p>
    <w:p w:rsidR="00803A60" w:rsidRDefault="00803A60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</w:p>
    <w:p w:rsidR="00803A60" w:rsidRDefault="00D36F86" w:rsidP="00803A60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ED2B7A">
        <w:rPr>
          <w:rFonts w:ascii="Arial" w:hAnsi="Arial" w:cs="Arial"/>
          <w:sz w:val="20"/>
          <w:szCs w:val="20"/>
        </w:rPr>
        <w:t>części zamówienia</w:t>
      </w:r>
      <w:r>
        <w:rPr>
          <w:rFonts w:ascii="Arial" w:hAnsi="Arial" w:cs="Arial"/>
          <w:sz w:val="20"/>
          <w:szCs w:val="20"/>
        </w:rPr>
        <w:t xml:space="preserve"> nr 2</w:t>
      </w:r>
    </w:p>
    <w:p w:rsidR="00D36F86" w:rsidRDefault="00D21FAD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ubezpieczenie odpowiedzialności cywilnej za szkody w środowisku</w:t>
      </w:r>
    </w:p>
    <w:p w:rsidR="00803A60" w:rsidRDefault="00803A60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bCs/>
          <w:sz w:val="20"/>
          <w:szCs w:val="20"/>
        </w:rPr>
      </w:pPr>
    </w:p>
    <w:p w:rsidR="007D7D5C" w:rsidRDefault="007D7D5C" w:rsidP="00D36F86">
      <w:pPr>
        <w:pStyle w:val="Nagwek"/>
        <w:numPr>
          <w:ilvl w:val="0"/>
          <w:numId w:val="2"/>
        </w:numPr>
        <w:tabs>
          <w:tab w:val="clear" w:pos="4536"/>
          <w:tab w:val="center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ubezpieczenia:</w:t>
      </w:r>
    </w:p>
    <w:p w:rsidR="00D36F86" w:rsidRDefault="00D36F86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8F2888">
        <w:rPr>
          <w:rFonts w:ascii="Arial" w:hAnsi="Arial" w:cs="Arial"/>
          <w:sz w:val="20"/>
          <w:szCs w:val="20"/>
        </w:rPr>
        <w:t xml:space="preserve">Szczególne warunki ubezpieczenia wymagane przez Zamawiającego (załącznik nr 1 do umowy) </w:t>
      </w:r>
      <w:r w:rsidRPr="006616D7">
        <w:rPr>
          <w:rFonts w:ascii="Arial" w:hAnsi="Arial" w:cs="Arial"/>
          <w:sz w:val="20"/>
          <w:szCs w:val="20"/>
        </w:rPr>
        <w:t>oraz wyszczególnienie zakresu ryzyk dodatkowych podlegających ocenie przez Zamawiającego (załącznik nr 2 do umowy), określone przez Wykonawcę w ofercie,</w:t>
      </w:r>
      <w:r w:rsidRPr="008F2888">
        <w:rPr>
          <w:rFonts w:ascii="Arial" w:hAnsi="Arial" w:cs="Arial"/>
          <w:sz w:val="20"/>
          <w:szCs w:val="20"/>
        </w:rPr>
        <w:t xml:space="preserve"> stanowią integralną część umowy. W zakresie nieuregulowanym w niniejszej umowie zastosowanie mają Ogólne Warunki Ubezp</w:t>
      </w:r>
      <w:r w:rsidR="006616D7">
        <w:rPr>
          <w:rFonts w:ascii="Arial" w:hAnsi="Arial" w:cs="Arial"/>
          <w:sz w:val="20"/>
          <w:szCs w:val="20"/>
        </w:rPr>
        <w:t>ieczeń wykonawcy (załącznik nr 3</w:t>
      </w:r>
      <w:r w:rsidRPr="008F2888">
        <w:rPr>
          <w:rFonts w:ascii="Arial" w:hAnsi="Arial" w:cs="Arial"/>
          <w:sz w:val="20"/>
          <w:szCs w:val="20"/>
        </w:rPr>
        <w:t xml:space="preserve"> do umowy).</w:t>
      </w:r>
    </w:p>
    <w:p w:rsidR="006616D7" w:rsidRDefault="006616D7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6616D7" w:rsidRDefault="006616D7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6616D7" w:rsidRDefault="006616D7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6616D7" w:rsidRPr="006616D7" w:rsidRDefault="006616D7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D36F86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D36F86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§ 2</w:t>
      </w:r>
    </w:p>
    <w:p w:rsidR="0065472A" w:rsidRPr="00ED2B7A" w:rsidRDefault="007D7D5C" w:rsidP="00D21FAD">
      <w:pPr>
        <w:ind w:left="360"/>
        <w:jc w:val="both"/>
        <w:rPr>
          <w:rFonts w:ascii="Arial" w:hAnsi="Arial" w:cs="Arial"/>
          <w:sz w:val="20"/>
          <w:szCs w:val="20"/>
        </w:rPr>
      </w:pPr>
      <w:r w:rsidRPr="007D7D5C">
        <w:rPr>
          <w:rFonts w:ascii="Arial" w:hAnsi="Arial" w:cs="Arial"/>
          <w:sz w:val="20"/>
          <w:szCs w:val="20"/>
        </w:rPr>
        <w:t>Niniejsza umowa zo</w:t>
      </w:r>
      <w:r w:rsidR="00D21FAD">
        <w:rPr>
          <w:rFonts w:ascii="Arial" w:hAnsi="Arial" w:cs="Arial"/>
          <w:sz w:val="20"/>
          <w:szCs w:val="20"/>
        </w:rPr>
        <w:t xml:space="preserve">staje zawarta na czas określony. </w:t>
      </w:r>
      <w:r w:rsidR="00ED2B7A">
        <w:rPr>
          <w:rFonts w:ascii="Arial" w:hAnsi="Arial" w:cs="Arial"/>
          <w:sz w:val="20"/>
          <w:szCs w:val="20"/>
        </w:rPr>
        <w:t>Okres realizacji zamówienia</w:t>
      </w:r>
      <w:r w:rsidR="0065472A" w:rsidRPr="00ED2B7A">
        <w:rPr>
          <w:rFonts w:ascii="Arial" w:hAnsi="Arial" w:cs="Arial"/>
          <w:sz w:val="20"/>
          <w:szCs w:val="20"/>
        </w:rPr>
        <w:t xml:space="preserve">: </w:t>
      </w:r>
      <w:r w:rsidR="0065472A" w:rsidRPr="00ED2B7A">
        <w:rPr>
          <w:rFonts w:ascii="Arial" w:eastAsia="Arial Unicode MS" w:hAnsi="Arial" w:cs="Arial"/>
          <w:b/>
          <w:sz w:val="20"/>
          <w:szCs w:val="20"/>
        </w:rPr>
        <w:t>24.12.201</w:t>
      </w:r>
      <w:r w:rsidR="00D21FAD">
        <w:rPr>
          <w:rFonts w:ascii="Arial" w:eastAsia="Arial Unicode MS" w:hAnsi="Arial" w:cs="Arial"/>
          <w:b/>
          <w:sz w:val="20"/>
          <w:szCs w:val="20"/>
        </w:rPr>
        <w:t>8 r. – 23.12.2020</w:t>
      </w:r>
      <w:r w:rsidR="0065472A" w:rsidRPr="00ED2B7A">
        <w:rPr>
          <w:rFonts w:ascii="Arial" w:eastAsia="Arial Unicode MS" w:hAnsi="Arial" w:cs="Arial"/>
          <w:b/>
          <w:sz w:val="20"/>
          <w:szCs w:val="20"/>
        </w:rPr>
        <w:t xml:space="preserve"> r.</w:t>
      </w:r>
      <w:r w:rsidR="0065472A" w:rsidRPr="00ED2B7A">
        <w:rPr>
          <w:rFonts w:ascii="Arial" w:hAnsi="Arial" w:cs="Arial"/>
          <w:sz w:val="20"/>
          <w:szCs w:val="20"/>
        </w:rPr>
        <w:t xml:space="preserve"> </w:t>
      </w:r>
    </w:p>
    <w:p w:rsidR="0065472A" w:rsidRPr="00ED2B7A" w:rsidRDefault="0065472A" w:rsidP="00D36F86">
      <w:pPr>
        <w:pStyle w:val="Nagwek"/>
        <w:numPr>
          <w:ilvl w:val="0"/>
          <w:numId w:val="0"/>
        </w:numPr>
        <w:tabs>
          <w:tab w:val="center" w:pos="18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§ 3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Wystawienie dokumentów ubezpieczeniowych</w:t>
      </w:r>
    </w:p>
    <w:p w:rsidR="0065472A" w:rsidRPr="0065472A" w:rsidRDefault="00D36F86" w:rsidP="0065472A">
      <w:pPr>
        <w:pStyle w:val="Tekstpodstawowy"/>
        <w:numPr>
          <w:ilvl w:val="0"/>
          <w:numId w:val="5"/>
        </w:numPr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Wykonawca zobowiązuje się do wystawienia polis o </w:t>
      </w:r>
      <w:r w:rsidR="0065472A">
        <w:rPr>
          <w:rFonts w:ascii="Arial" w:hAnsi="Arial" w:cs="Arial"/>
          <w:b w:val="0"/>
          <w:color w:val="000000"/>
          <w:kern w:val="16"/>
          <w:sz w:val="20"/>
          <w:szCs w:val="20"/>
        </w:rPr>
        <w:t>rocznym</w:t>
      </w: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okresie ubezpieczenia w zakresie zawartego w SIWZ wyszczególnienia zakresu rzeczowego przedmiotu ubezpieczenia najpóźniej w terminie </w:t>
      </w: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dni </w:t>
      </w:r>
      <w:r w:rsidR="0065472A">
        <w:rPr>
          <w:rFonts w:ascii="Arial" w:hAnsi="Arial" w:cs="Arial"/>
          <w:b w:val="0"/>
          <w:color w:val="000000"/>
          <w:kern w:val="16"/>
          <w:sz w:val="20"/>
          <w:szCs w:val="20"/>
        </w:rPr>
        <w:t>od daty podpisania umowy</w:t>
      </w: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>.</w:t>
      </w:r>
    </w:p>
    <w:p w:rsidR="00D36F86" w:rsidRPr="00ED2B7A" w:rsidRDefault="00D36F86" w:rsidP="00D36F86">
      <w:pPr>
        <w:pStyle w:val="Tekstpodstawowy"/>
        <w:numPr>
          <w:ilvl w:val="0"/>
          <w:numId w:val="5"/>
        </w:numPr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Wystawiane dokumenty ubezpieczeniowe dostarczane będą do zamawiającego lub upoważnionego brokera ubezpieczeniowego najpóźniej na trzy dni robocze przed rozpoczęciem okresu ubezpieczenia wynikającego z polisy. </w:t>
      </w:r>
    </w:p>
    <w:p w:rsidR="0065472A" w:rsidRPr="00AC5F3B" w:rsidRDefault="0065472A" w:rsidP="0065472A">
      <w:pPr>
        <w:pStyle w:val="Tekstpodstawowy"/>
        <w:numPr>
          <w:ilvl w:val="0"/>
          <w:numId w:val="5"/>
        </w:numPr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W kolejnym roku</w:t>
      </w:r>
      <w:r w:rsidRPr="00AC5F3B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trwania umowy Wykonawca zobowiązuje się do wystawienia polis ubezpieczeniowych najpóźniej na 10 dni przed końcem okresu ubezpieczenia bieżących umów ubezpieczenia, na wniosek pełnomocnika – brokera ubezpieczeniowego.</w:t>
      </w:r>
    </w:p>
    <w:p w:rsidR="0065472A" w:rsidRPr="00ED2B7A" w:rsidRDefault="0065472A" w:rsidP="0065472A">
      <w:pPr>
        <w:pStyle w:val="Tekstpodstawowy"/>
        <w:numPr>
          <w:ilvl w:val="0"/>
          <w:numId w:val="5"/>
        </w:numPr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>Wykonawca zobowiązuje się do wystawienia:</w:t>
      </w:r>
    </w:p>
    <w:p w:rsidR="0065472A" w:rsidRPr="00ED2B7A" w:rsidRDefault="0065472A" w:rsidP="0065472A">
      <w:pPr>
        <w:pStyle w:val="Tekstpodstawowy"/>
        <w:numPr>
          <w:ilvl w:val="0"/>
          <w:numId w:val="15"/>
        </w:numPr>
        <w:tabs>
          <w:tab w:val="num" w:pos="1080"/>
        </w:tabs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Polisy majątkowej </w:t>
      </w:r>
      <w:proofErr w:type="spellStart"/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>wieloryzykowej</w:t>
      </w:r>
      <w:proofErr w:type="spellEnd"/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i OC</w:t>
      </w:r>
    </w:p>
    <w:p w:rsidR="0065472A" w:rsidRPr="00ED2B7A" w:rsidRDefault="0065472A" w:rsidP="0065472A">
      <w:pPr>
        <w:pStyle w:val="Tekstpodstawowy"/>
        <w:numPr>
          <w:ilvl w:val="0"/>
          <w:numId w:val="15"/>
        </w:numPr>
        <w:tabs>
          <w:tab w:val="num" w:pos="1080"/>
        </w:tabs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Polisy OC </w:t>
      </w:r>
      <w:r w:rsidR="00D21FAD" w:rsidRPr="00D21FAD">
        <w:rPr>
          <w:rFonts w:ascii="Arial" w:hAnsi="Arial" w:cs="Arial"/>
          <w:b w:val="0"/>
          <w:color w:val="000000"/>
          <w:kern w:val="16"/>
          <w:sz w:val="20"/>
          <w:szCs w:val="20"/>
        </w:rPr>
        <w:t>za szkody w środowisku</w:t>
      </w:r>
    </w:p>
    <w:p w:rsidR="00D36F86" w:rsidRPr="003535AF" w:rsidRDefault="00D36F86" w:rsidP="00D36F86">
      <w:pPr>
        <w:pStyle w:val="Tekstpodstawowy"/>
        <w:spacing w:before="120"/>
        <w:ind w:left="360"/>
        <w:rPr>
          <w:rFonts w:ascii="Arial" w:hAnsi="Arial" w:cs="Arial"/>
          <w:b w:val="0"/>
          <w:color w:val="00000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4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Warunki płatności składki</w:t>
      </w:r>
    </w:p>
    <w:p w:rsidR="00D36F86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Za udzieloną ochronę ubezpieczeniową w zakresie, o którym mowa w § 1 ust. 1, w okresie, o którym mowa w § 2, Zamawiający zapłaci Wykonawcy łączną składkę w kwocie</w:t>
      </w:r>
      <w:r>
        <w:rPr>
          <w:rFonts w:ascii="Arial" w:hAnsi="Arial" w:cs="Arial"/>
          <w:b w:val="0"/>
          <w:kern w:val="16"/>
          <w:sz w:val="20"/>
          <w:szCs w:val="20"/>
        </w:rPr>
        <w:t>: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kern w:val="16"/>
          <w:sz w:val="20"/>
          <w:szCs w:val="20"/>
        </w:rPr>
      </w:pPr>
      <w:r w:rsidRPr="008976B6">
        <w:rPr>
          <w:rFonts w:ascii="Arial" w:hAnsi="Arial" w:cs="Arial"/>
          <w:kern w:val="16"/>
          <w:sz w:val="20"/>
          <w:szCs w:val="20"/>
        </w:rPr>
        <w:t xml:space="preserve">dla </w:t>
      </w:r>
      <w:r w:rsidR="00ED2B7A" w:rsidRPr="00ED2B7A">
        <w:rPr>
          <w:rFonts w:ascii="Arial" w:hAnsi="Arial" w:cs="Arial"/>
          <w:kern w:val="16"/>
          <w:sz w:val="20"/>
          <w:szCs w:val="20"/>
        </w:rPr>
        <w:t>części zamówienia</w:t>
      </w:r>
      <w:r w:rsidRPr="008976B6">
        <w:rPr>
          <w:rFonts w:ascii="Arial" w:hAnsi="Arial" w:cs="Arial"/>
          <w:kern w:val="16"/>
          <w:sz w:val="20"/>
          <w:szCs w:val="20"/>
        </w:rPr>
        <w:t xml:space="preserve"> nr 1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8976B6">
        <w:rPr>
          <w:rFonts w:ascii="Arial" w:hAnsi="Arial" w:cs="Arial"/>
          <w:b w:val="0"/>
          <w:kern w:val="16"/>
          <w:sz w:val="20"/>
          <w:szCs w:val="20"/>
        </w:rPr>
        <w:t xml:space="preserve">___________ PLN (słownie: ___________________________) </w:t>
      </w:r>
    </w:p>
    <w:p w:rsidR="00D36F86" w:rsidRPr="008976B6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8976B6" w:rsidRDefault="00D36F86" w:rsidP="00D36F86">
      <w:pPr>
        <w:pStyle w:val="Tekstpodstawowy"/>
        <w:spacing w:before="120"/>
        <w:ind w:firstLine="357"/>
        <w:rPr>
          <w:rFonts w:ascii="Arial" w:hAnsi="Arial" w:cs="Arial"/>
          <w:kern w:val="16"/>
          <w:sz w:val="20"/>
          <w:szCs w:val="20"/>
        </w:rPr>
      </w:pPr>
      <w:r w:rsidRPr="008976B6">
        <w:rPr>
          <w:rFonts w:ascii="Arial" w:hAnsi="Arial" w:cs="Arial"/>
          <w:kern w:val="16"/>
          <w:sz w:val="20"/>
          <w:szCs w:val="20"/>
        </w:rPr>
        <w:t>dla</w:t>
      </w:r>
      <w:r w:rsidR="00ED2B7A" w:rsidRPr="00ED2B7A">
        <w:rPr>
          <w:rFonts w:ascii="Arial" w:hAnsi="Arial" w:cs="Arial"/>
          <w:kern w:val="16"/>
          <w:sz w:val="20"/>
          <w:szCs w:val="20"/>
        </w:rPr>
        <w:t xml:space="preserve"> części zamówienia</w:t>
      </w:r>
      <w:r w:rsidR="00ED2B7A" w:rsidRPr="008976B6">
        <w:rPr>
          <w:rFonts w:ascii="Arial" w:hAnsi="Arial" w:cs="Arial"/>
          <w:kern w:val="16"/>
          <w:sz w:val="20"/>
          <w:szCs w:val="20"/>
        </w:rPr>
        <w:t xml:space="preserve"> </w:t>
      </w:r>
      <w:r w:rsidRPr="008976B6">
        <w:rPr>
          <w:rFonts w:ascii="Arial" w:hAnsi="Arial" w:cs="Arial"/>
          <w:kern w:val="16"/>
          <w:sz w:val="20"/>
          <w:szCs w:val="20"/>
        </w:rPr>
        <w:t>nr 2</w:t>
      </w:r>
    </w:p>
    <w:p w:rsidR="00D36F8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8976B6">
        <w:rPr>
          <w:rFonts w:ascii="Arial" w:hAnsi="Arial" w:cs="Arial"/>
          <w:b w:val="0"/>
          <w:kern w:val="16"/>
          <w:sz w:val="20"/>
          <w:szCs w:val="20"/>
        </w:rPr>
        <w:t xml:space="preserve">___________ PLN (słownie: ___________________________) </w:t>
      </w:r>
    </w:p>
    <w:p w:rsidR="0065472A" w:rsidRDefault="0065472A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8976B6">
        <w:rPr>
          <w:rFonts w:ascii="Arial" w:hAnsi="Arial" w:cs="Arial"/>
          <w:b w:val="0"/>
          <w:kern w:val="16"/>
          <w:sz w:val="20"/>
          <w:szCs w:val="20"/>
        </w:rPr>
        <w:t>z zastrzeżeniem ust. 3.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z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zastrzeżeniem ust. 3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853F36" w:rsidRPr="00F502C1" w:rsidRDefault="00853F3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</w:p>
    <w:p w:rsidR="00853F36" w:rsidRPr="00D21FAD" w:rsidRDefault="00D36F86" w:rsidP="00853F36">
      <w:pPr>
        <w:pStyle w:val="Tekstpodstawowy"/>
        <w:numPr>
          <w:ilvl w:val="0"/>
          <w:numId w:val="4"/>
        </w:numPr>
        <w:spacing w:before="120" w:after="240"/>
        <w:rPr>
          <w:rFonts w:ascii="Arial" w:hAnsi="Arial" w:cs="Arial"/>
          <w:b w:val="0"/>
          <w:kern w:val="16"/>
          <w:sz w:val="20"/>
          <w:szCs w:val="20"/>
        </w:rPr>
      </w:pPr>
      <w:r w:rsidRPr="00D21FAD">
        <w:rPr>
          <w:rFonts w:ascii="Arial" w:hAnsi="Arial" w:cs="Arial"/>
          <w:b w:val="0"/>
          <w:kern w:val="16"/>
          <w:sz w:val="20"/>
          <w:szCs w:val="20"/>
        </w:rPr>
        <w:t>Określona w ust. 1 składka będzie płatna na podstawie wystawionych przez Wykonawcę polis</w:t>
      </w:r>
      <w:r w:rsidR="00D21FAD" w:rsidRPr="00D21FAD">
        <w:rPr>
          <w:rFonts w:ascii="Arial" w:hAnsi="Arial" w:cs="Arial"/>
          <w:b w:val="0"/>
          <w:kern w:val="16"/>
          <w:sz w:val="20"/>
          <w:szCs w:val="20"/>
        </w:rPr>
        <w:t>.</w:t>
      </w:r>
      <w:r w:rsidR="00853F36" w:rsidRPr="00D21FAD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P</w:t>
      </w:r>
      <w:r w:rsidR="00853F36" w:rsidRPr="00D21FAD">
        <w:rPr>
          <w:rFonts w:ascii="Arial" w:hAnsi="Arial" w:cs="Arial"/>
          <w:b w:val="0"/>
          <w:kern w:val="16"/>
          <w:sz w:val="20"/>
          <w:szCs w:val="20"/>
        </w:rPr>
        <w:t>łatność będzie następowała w ratach kwartalnych w każdym roku realizacji zamówienia:</w:t>
      </w:r>
    </w:p>
    <w:p w:rsidR="00D36F86" w:rsidRDefault="00853F3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 rata płatna do dnia 31.01.201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9</w:t>
      </w:r>
      <w:r w:rsidR="00D36F86"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</w:t>
      </w:r>
      <w:r w:rsidR="00853F36">
        <w:rPr>
          <w:rFonts w:ascii="Arial" w:hAnsi="Arial" w:cs="Arial"/>
          <w:b w:val="0"/>
          <w:kern w:val="16"/>
          <w:sz w:val="20"/>
          <w:szCs w:val="20"/>
        </w:rPr>
        <w:t>I rata płatna do dnia 30.04.201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9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II rata płata do dnia 31.07.2019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</w:t>
      </w:r>
      <w:r w:rsidR="00853F36">
        <w:rPr>
          <w:rFonts w:ascii="Arial" w:hAnsi="Arial" w:cs="Arial"/>
          <w:b w:val="0"/>
          <w:kern w:val="16"/>
          <w:sz w:val="20"/>
          <w:szCs w:val="20"/>
        </w:rPr>
        <w:t>V rata płatna do dnia 31.10.201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9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853F3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 xml:space="preserve">V rata płatna do dnia 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31.01.2020</w:t>
      </w:r>
      <w:r w:rsidR="00D36F86"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V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I rata płatna do dnia 30.04.2020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853F3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VII rata płatna do dnia 31.07</w:t>
      </w:r>
      <w:r w:rsidR="00D36F86">
        <w:rPr>
          <w:rFonts w:ascii="Arial" w:hAnsi="Arial" w:cs="Arial"/>
          <w:b w:val="0"/>
          <w:kern w:val="16"/>
          <w:sz w:val="20"/>
          <w:szCs w:val="20"/>
        </w:rPr>
        <w:t>.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2020</w:t>
      </w:r>
      <w:r w:rsidR="00D36F86"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853F36" w:rsidRPr="00853F36" w:rsidRDefault="00D36F86" w:rsidP="00853F36">
      <w:pPr>
        <w:pStyle w:val="Tekstpodstawowy"/>
        <w:numPr>
          <w:ilvl w:val="0"/>
          <w:numId w:val="13"/>
        </w:numPr>
        <w:spacing w:before="120" w:after="240"/>
        <w:ind w:left="1071" w:hanging="357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VII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I rata płatna do dnia 31.10.2020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Pr="00F502C1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Za termin opłacenia składki uznaje się datę złożenia dyspozycji przelewu. </w:t>
      </w:r>
    </w:p>
    <w:p w:rsidR="00D36F86" w:rsidRPr="00F502C1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lastRenderedPageBreak/>
        <w:t>Określona w ust. 1 składka może ulec zmianie w czasie wykonywania zamówienia w związku z aktualizacją przedmiotu ubezpieczenia dokonywaną: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8976B6">
        <w:rPr>
          <w:rFonts w:ascii="Arial" w:hAnsi="Arial" w:cs="Arial"/>
          <w:b w:val="0"/>
          <w:color w:val="000000"/>
          <w:kern w:val="16"/>
          <w:sz w:val="20"/>
          <w:szCs w:val="20"/>
        </w:rPr>
        <w:t>.1. bezpośrednio przed zawarciem umów ubezpieczenia - aktualizacja dotyczy sytuacji powodujących powstanie ryzyka po stronie Zamawiającego lub przeniesienia go na inny podmiot: likwidacja, sprzedaż, przekazanie mienia, zakup mienia, przyjęcie w użytkowanie mienia na podstawie innych umów oraz sytuacji urealnienia wartości przedmiotu ubezpieczenia, powodujących zmiany sum ubezpieczenia: zmiany rynkowych kosztów odtworzenia mienia;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8976B6">
        <w:rPr>
          <w:rFonts w:ascii="Arial" w:hAnsi="Arial" w:cs="Arial"/>
          <w:b w:val="0"/>
          <w:color w:val="000000"/>
          <w:kern w:val="16"/>
          <w:sz w:val="20"/>
          <w:szCs w:val="20"/>
        </w:rPr>
        <w:t>.2. w trakcie trwania umów ubezpieczenia - aktualizacja dotyczy sytuacji powodujących powstanie ryzyka po stronie Zamawiającego lub przeniesienia go na inny podmiot: likwidacja, sprzedaż, przekazanie mienia, zakup mienia, przyjęcie w użytkowanie mienia na podstawie innych umów; rozliczenie składki po aktualizacji przedmiotu ubezpieczenia dokonywane będzie proporcjonalnie co do dnia (w systemie pro rata temporis), po zakończeniu rocznego okresu ubezpieczenia bieżących umów ubezpieczenia;</w:t>
      </w:r>
    </w:p>
    <w:p w:rsidR="00D36F8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8976B6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.3. przy odnawianiu umów ubezpieczenia - aktualizacja dotyczy sytuacji powodujących powstanie ryzyka po stronie Zamawiającego lub przeniesienia go na inny podmiot: likwidacja, sprzedaż, przekazanie mienia, zakup mienia, przyjęcie w użytkowanie mienia na podstawie innych umów oraz sytuacji urealnienia wartości przedmiotu ubezpieczenia, powodujących zmiany sum ubezpieczenia: zmiany rynkowych kosztów odtworzenia mienia; </w:t>
      </w:r>
      <w:r w:rsidR="00CA3EFF" w:rsidRPr="00F27184">
        <w:rPr>
          <w:rFonts w:ascii="Arial" w:hAnsi="Arial" w:cs="Arial"/>
          <w:b w:val="0"/>
          <w:kern w:val="16"/>
          <w:sz w:val="20"/>
          <w:szCs w:val="20"/>
        </w:rPr>
        <w:t>dokumenty aktualizujące przedmiot ubezpieczenia przesyłane będą do Wykonawcy przez pełnomocnika – brokera ubezpieczeniowego - METROPOLIS Kancelaria Brokerów Ubezpieczeniowych Sp. z o.o., nie później niż na 30 dni przed końcem okresu ubezpieczenia bieżących umów ubezpieczenia.</w:t>
      </w:r>
    </w:p>
    <w:p w:rsidR="00CA3EFF" w:rsidRPr="00CA3EFF" w:rsidRDefault="00CA3EFF" w:rsidP="00CA3EFF">
      <w:pPr>
        <w:pStyle w:val="Tekstpodstawowy"/>
        <w:spacing w:before="120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3.4.w przypadkach opisanych w pkt.3.1. - 3.3. zmianie ulegnie umowa zgodnie z § 7.</w:t>
      </w:r>
    </w:p>
    <w:p w:rsidR="00CA3EFF" w:rsidRPr="00CA3EFF" w:rsidRDefault="00CA3EFF" w:rsidP="00CA3EFF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3.5. w przypadkach opisanych w pkt.3.1. - 3.3. Wykonawca zobowiązany jest do zastosowania stawek nie wyższych niż zastosowanych w zamówieniu podstawowym bez stosowania składek minimalnych</w:t>
      </w:r>
      <w:r w:rsidRPr="005472F3"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D36F86" w:rsidRPr="00F502C1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Poza przypadkami określonymi w ust. 3 </w:t>
      </w:r>
      <w:r>
        <w:rPr>
          <w:rFonts w:ascii="Arial" w:hAnsi="Arial" w:cs="Arial"/>
          <w:b w:val="0"/>
          <w:kern w:val="16"/>
          <w:sz w:val="20"/>
          <w:szCs w:val="20"/>
        </w:rPr>
        <w:t>o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kreślona w ust. 1 składka jest stała w okresie obowiązywania niniejszej umowy.</w:t>
      </w:r>
    </w:p>
    <w:p w:rsidR="00D36F86" w:rsidRPr="00F502C1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Określona w ust. 1 składka będzie płatna przelewem na konto Wykonawcy</w:t>
      </w:r>
      <w:r w:rsidR="00CA3EFF">
        <w:rPr>
          <w:rFonts w:ascii="Arial" w:hAnsi="Arial" w:cs="Arial"/>
          <w:b w:val="0"/>
          <w:kern w:val="16"/>
          <w:sz w:val="20"/>
          <w:szCs w:val="20"/>
        </w:rPr>
        <w:t xml:space="preserve"> w banku 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wskazane każdorazowo na polisach</w:t>
      </w:r>
      <w:r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D36F86" w:rsidRPr="00F502C1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keepNext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5</w:t>
      </w: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Do kontaktów z Wykonawcą, Zamawiający upoważnia w granicach udzielonego pełnomocnictwa brokera ubezpieczeniowego:</w:t>
      </w:r>
    </w:p>
    <w:p w:rsidR="00CA3EFF" w:rsidRPr="00AC5F3B" w:rsidRDefault="00CA3EFF" w:rsidP="00CA3EFF">
      <w:pPr>
        <w:pStyle w:val="Tekstpodstawowy"/>
        <w:spacing w:before="120" w:line="360" w:lineRule="auto"/>
        <w:rPr>
          <w:rFonts w:ascii="Arial" w:hAnsi="Arial" w:cs="Arial"/>
          <w:b w:val="0"/>
          <w:i/>
          <w:color w:val="00000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i/>
          <w:color w:val="000000"/>
          <w:kern w:val="16"/>
          <w:sz w:val="20"/>
          <w:szCs w:val="20"/>
        </w:rPr>
        <w:t>METROPOLIS Kancelaria Brokerów Ubezpieczeniowych Sp. z o.o.</w:t>
      </w:r>
    </w:p>
    <w:p w:rsidR="00CA3EFF" w:rsidRPr="00AC5F3B" w:rsidRDefault="00CA3EFF" w:rsidP="00CA3EFF">
      <w:pPr>
        <w:pStyle w:val="Nagwek"/>
        <w:numPr>
          <w:ilvl w:val="0"/>
          <w:numId w:val="0"/>
        </w:numPr>
        <w:tabs>
          <w:tab w:val="clear" w:pos="4536"/>
          <w:tab w:val="clear" w:pos="9072"/>
          <w:tab w:val="center" w:pos="540"/>
        </w:tabs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AC5F3B">
        <w:rPr>
          <w:rFonts w:ascii="Arial" w:hAnsi="Arial" w:cs="Arial"/>
          <w:i/>
          <w:sz w:val="20"/>
          <w:szCs w:val="20"/>
        </w:rPr>
        <w:tab/>
      </w:r>
      <w:r w:rsidRPr="00DA4F02">
        <w:rPr>
          <w:rFonts w:ascii="Arial" w:hAnsi="Arial" w:cs="Arial"/>
          <w:i/>
          <w:sz w:val="20"/>
          <w:szCs w:val="20"/>
        </w:rPr>
        <w:t>ul. Marii Konopnickiej 8/1, 60-771 Poznań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6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Likwidacja szkód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Zamawiający zobowiązany jest do zawiadamiania </w:t>
      </w:r>
      <w:r>
        <w:rPr>
          <w:rFonts w:ascii="Arial" w:hAnsi="Arial" w:cs="Arial"/>
          <w:b w:val="0"/>
          <w:kern w:val="16"/>
          <w:sz w:val="20"/>
          <w:szCs w:val="20"/>
        </w:rPr>
        <w:t>W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ykonawcy o zajściu zdarzenia objętego ochroną ubezpieczeniową w terminie do 7 dni roboczych od chwili powzi</w:t>
      </w:r>
      <w:r w:rsidR="00F27184">
        <w:rPr>
          <w:rFonts w:ascii="Arial" w:hAnsi="Arial" w:cs="Arial"/>
          <w:b w:val="0"/>
          <w:kern w:val="16"/>
          <w:sz w:val="20"/>
          <w:szCs w:val="20"/>
        </w:rPr>
        <w:t>ęcia informacji o tym zdarzeniu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.</w:t>
      </w:r>
      <w:r w:rsidR="00CA3EFF">
        <w:rPr>
          <w:rFonts w:ascii="Arial" w:hAnsi="Arial" w:cs="Arial"/>
          <w:b w:val="0"/>
          <w:kern w:val="16"/>
          <w:sz w:val="20"/>
          <w:szCs w:val="20"/>
        </w:rPr>
        <w:t xml:space="preserve"> Niedotrzymanie jednak powyższego terminu nie będzie skutkowało brakiem odpowiedzialności Wykonawcy, jeśli zwłoka w zawiadomieniu o zajściu zdarzenia nie miała wpływu na ocenę okoliczności zdarzenia.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zobowiązany jest, w terminie 7 dni od otrzymania zgłoszenia, pisemnie poinformować Zamawiającego o przyjęciu zgłoszenia roszczenia oraz określić tryb postępowania i dokumenty niezbędne do ustalenia okoliczności zdarzenia powodującego roszczenie, odpowiedzialności Wykonawcy, wysokości świadczenia, a także podjąć czynności związane z ustaleniem stanu faktycznego zdarzenia, zasadności zgłoszonych roszczeń i wysokości odszkodowania / świadczenia.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Wykonawca zobowiązany jest spełnić świadczenie (rozumiane jako otrzymanie na konto odszkodowania) w terminie 30 dni od daty otrzymania zawiadomienia, o którym mowa w ust. 1., </w:t>
      </w:r>
      <w:r w:rsidR="00CA3EFF">
        <w:rPr>
          <w:rFonts w:ascii="Arial" w:hAnsi="Arial" w:cs="Arial"/>
          <w:b w:val="0"/>
          <w:kern w:val="16"/>
          <w:sz w:val="20"/>
          <w:szCs w:val="20"/>
        </w:rPr>
        <w:br/>
      </w:r>
      <w:r w:rsidRPr="00F502C1">
        <w:rPr>
          <w:rFonts w:ascii="Arial" w:hAnsi="Arial" w:cs="Arial"/>
          <w:b w:val="0"/>
          <w:kern w:val="16"/>
          <w:sz w:val="20"/>
          <w:szCs w:val="20"/>
        </w:rPr>
        <w:t>z zastrzeżeniem ust. 4.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lastRenderedPageBreak/>
        <w:t>W przypadku gdyby wyjaśnienie okoliczności niezbędnych do ustalenia odpowiedzialności Wykonawcy, albo wysokości odszkodowania / świadczenia okazały się niemożliwe w terminie określonym w ust. 3. z przyczyn nie leżących po stronie Wykonawcy, Wykonawca zawiadamia pisemnie Zamawiającego o przyczynach niemożności zaspokojenia roszczenia w całości lub części, a także wypłaca bezsporną część odszkodowania / świadczenia.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ab/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zobowiązany jest ostatecznie zakończyć proces likwidacji szkody i spełnić świadczenie w terminie 14 dni po ustąpieniu okoliczności, o których mowa w ust. 4.</w:t>
      </w:r>
    </w:p>
    <w:p w:rsidR="00D36F86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 przypadku nie przedstawienia przez Zamawiającego faktur, rachunków czy kosztorysów za naprawę zniszczonego czy uszkodzonego mienia, Wykonawca dokonuje wyceny szkody w oparciu o własny kosztorys i przedstawia go Zamawiającemu do akceptacji.</w:t>
      </w:r>
    </w:p>
    <w:p w:rsidR="00D36F86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7</w:t>
      </w:r>
    </w:p>
    <w:p w:rsidR="00D36F86" w:rsidRPr="00F27184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27184">
        <w:rPr>
          <w:rFonts w:ascii="Arial" w:hAnsi="Arial" w:cs="Arial"/>
          <w:kern w:val="16"/>
          <w:sz w:val="20"/>
          <w:szCs w:val="20"/>
        </w:rPr>
        <w:t>Zmiany Umowy</w:t>
      </w:r>
    </w:p>
    <w:p w:rsidR="005A37B2" w:rsidRPr="00F27184" w:rsidRDefault="005A37B2" w:rsidP="005A37B2">
      <w:pPr>
        <w:pStyle w:val="Tekstpodstawowy"/>
        <w:numPr>
          <w:ilvl w:val="0"/>
          <w:numId w:val="11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27184">
        <w:rPr>
          <w:rFonts w:ascii="Arial" w:hAnsi="Arial" w:cs="Arial"/>
          <w:b w:val="0"/>
          <w:kern w:val="16"/>
          <w:sz w:val="20"/>
          <w:szCs w:val="20"/>
        </w:rPr>
        <w:t>Zgodnie z art. 144 ust. 1 ustawy Prawo zamówień publicznych (</w:t>
      </w:r>
      <w:proofErr w:type="spellStart"/>
      <w:r w:rsidRPr="00F27184">
        <w:rPr>
          <w:rFonts w:ascii="Arial" w:hAnsi="Arial" w:cs="Arial"/>
          <w:b w:val="0"/>
          <w:kern w:val="16"/>
          <w:sz w:val="20"/>
          <w:szCs w:val="20"/>
        </w:rPr>
        <w:t>t.j</w:t>
      </w:r>
      <w:proofErr w:type="spellEnd"/>
      <w:r w:rsidRPr="00F27184">
        <w:rPr>
          <w:rFonts w:ascii="Arial" w:hAnsi="Arial" w:cs="Arial"/>
          <w:b w:val="0"/>
          <w:kern w:val="16"/>
          <w:sz w:val="20"/>
          <w:szCs w:val="20"/>
        </w:rPr>
        <w:t xml:space="preserve">. Dz. U. z 2015 r., poz. 2164 z </w:t>
      </w:r>
      <w:proofErr w:type="spellStart"/>
      <w:r w:rsidRPr="00F27184">
        <w:rPr>
          <w:rFonts w:ascii="Arial" w:hAnsi="Arial" w:cs="Arial"/>
          <w:b w:val="0"/>
          <w:kern w:val="16"/>
          <w:sz w:val="20"/>
          <w:szCs w:val="20"/>
        </w:rPr>
        <w:t>późn</w:t>
      </w:r>
      <w:proofErr w:type="spellEnd"/>
      <w:r w:rsidRPr="00F27184">
        <w:rPr>
          <w:rFonts w:ascii="Arial" w:hAnsi="Arial" w:cs="Arial"/>
          <w:b w:val="0"/>
          <w:kern w:val="16"/>
          <w:sz w:val="20"/>
          <w:szCs w:val="20"/>
        </w:rPr>
        <w:t>. zm.) Zamawiający przewiduje zmiany postanowień zawartej umowy w stosunku do treści oferty, które mogą być dokonane w następujących przypadkach: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zmiana terminów płatności, wysokości i liczby rat składki, za zgodą Wykonawcy;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zmiana wysokości składki lub raty składki w przypadku zmiany sumy ubezpieczenia;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rozszerzenie zakresu ubezpieczenia, bez naliczania dodatkowej składki, za zgodą Wykonawcy;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korzystna dla Zamawiającego zmiana zakresu ubezpi</w:t>
      </w:r>
      <w:r>
        <w:rPr>
          <w:rFonts w:ascii="Arial" w:hAnsi="Arial" w:cs="Arial"/>
          <w:b w:val="0"/>
          <w:kern w:val="16"/>
          <w:sz w:val="20"/>
          <w:szCs w:val="20"/>
        </w:rPr>
        <w:t>eczenia wynikająca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ze zmian OWU Wykonawcy za zgodą Zamawiającego i Wykonawcy;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zmiana zakresu ubezpieczenia wynikająca ze zmian przepisów prawnych.</w:t>
      </w:r>
    </w:p>
    <w:p w:rsidR="00D36F86" w:rsidRPr="00F502C1" w:rsidRDefault="00D36F86" w:rsidP="00D36F86">
      <w:pPr>
        <w:pStyle w:val="Tekstpodstawowy"/>
        <w:numPr>
          <w:ilvl w:val="0"/>
          <w:numId w:val="11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Zmiany, o których mowa w ust. 1 będą się odbywały w formie pisemnej w drodze aneksu do niniejszej umowy, pod rygorem nieważności takiej zmiany.</w:t>
      </w:r>
    </w:p>
    <w:p w:rsidR="00D36F86" w:rsidRDefault="00D36F86" w:rsidP="005A37B2">
      <w:pPr>
        <w:pStyle w:val="Tekstpodstawowy"/>
        <w:rPr>
          <w:rFonts w:ascii="Arial" w:hAnsi="Arial" w:cs="Arial"/>
          <w:kern w:val="16"/>
          <w:sz w:val="20"/>
          <w:szCs w:val="20"/>
        </w:rPr>
      </w:pPr>
    </w:p>
    <w:p w:rsidR="00D36F86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8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Rozwiązanie Umowy</w:t>
      </w:r>
    </w:p>
    <w:p w:rsidR="00D36F86" w:rsidRDefault="00D36F86" w:rsidP="00D36F86">
      <w:pPr>
        <w:pStyle w:val="Tekstpodstawowy"/>
        <w:numPr>
          <w:ilvl w:val="0"/>
          <w:numId w:val="7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 razie zaistnienia 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istotnej zmiany okoliczności powodującej, że wykonanie Umowy nie leży w interesie publicznym, czego nie można było przewidzieć w chwili zawarcia umowy,</w:t>
      </w:r>
      <w:r w:rsidR="005A37B2" w:rsidRPr="00F27184">
        <w:rPr>
          <w:rFonts w:ascii="Arial" w:hAnsi="Arial" w:cs="Arial"/>
          <w:b w:val="0"/>
          <w:kern w:val="16"/>
          <w:sz w:val="20"/>
          <w:szCs w:val="20"/>
        </w:rPr>
        <w:t xml:space="preserve"> lub dalsze wykonywanie umowy może zagrozić istotnemu interesowi bezpieczeństwa państwa lub bezpieczeństwu publicznemu,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Zamawiający może odstąpić od Umowy w terminie 30 dni od powzięcia wiadomości o tych okolicznościach.</w:t>
      </w:r>
    </w:p>
    <w:p w:rsidR="005A37B2" w:rsidRPr="005A37B2" w:rsidRDefault="005A37B2" w:rsidP="005A37B2">
      <w:pPr>
        <w:pStyle w:val="Tekstpodstawowy"/>
        <w:numPr>
          <w:ilvl w:val="0"/>
          <w:numId w:val="7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5A37B2">
        <w:rPr>
          <w:rFonts w:ascii="Arial" w:hAnsi="Arial" w:cs="Arial"/>
          <w:b w:val="0"/>
          <w:kern w:val="16"/>
          <w:sz w:val="20"/>
          <w:szCs w:val="20"/>
        </w:rPr>
        <w:t>W przypadku, o którym mowa w ust. 1, wykonawca może żądać wyłącznie wynagrodzenia należnego z tytułu wykonania części umowy.</w:t>
      </w:r>
    </w:p>
    <w:p w:rsidR="00D36F86" w:rsidRPr="005A37B2" w:rsidRDefault="00D36F86" w:rsidP="005A37B2">
      <w:pPr>
        <w:pStyle w:val="Tekstpodstawowy"/>
        <w:numPr>
          <w:ilvl w:val="0"/>
          <w:numId w:val="7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5A37B2">
        <w:rPr>
          <w:rFonts w:ascii="Arial" w:hAnsi="Arial" w:cs="Arial"/>
          <w:b w:val="0"/>
          <w:kern w:val="16"/>
          <w:sz w:val="20"/>
          <w:szCs w:val="20"/>
        </w:rPr>
        <w:t>Z dniem rozwiązania Umowy, rozwiązaniu ulegają umowy ubezpieczenia za</w:t>
      </w:r>
      <w:r w:rsidR="005A37B2" w:rsidRPr="005A37B2">
        <w:rPr>
          <w:rFonts w:ascii="Arial" w:hAnsi="Arial" w:cs="Arial"/>
          <w:b w:val="0"/>
          <w:kern w:val="16"/>
          <w:sz w:val="20"/>
          <w:szCs w:val="20"/>
        </w:rPr>
        <w:t>warte w wyniku niniejszej Umowy, a Wykonawcy należy się składka za okres, w którym udzielał on ochrony ubezpieczeniowej, jednakże nie będą potrącane koszty manipulacyjne.</w:t>
      </w: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9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Wykonawca zobowiązuje się nie ujawniać wobec osób trzecich nie związanych 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br/>
        <w:t>z realizacją niniejszej umowy, faktów i okoliczności poznanych w związku z jej wykonaniem.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nie jest uprawniony do potrącania z przeznaczonego do wypłaty odszkodowania nie opłaconej części składki.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zobowiązuje się nie dokonywać cesji wierzytelności z tytułu przyznanych odszkodowań i świadczeń w ramach udzielonej ochrony bez zgody Zamawiającego.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Rozliczenia między Zamawiającym a Wykonawcą będą prowadzone wyłącznie w walucie polskiej.</w:t>
      </w:r>
    </w:p>
    <w:p w:rsidR="00D36F86" w:rsidRPr="00F502C1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10</w:t>
      </w:r>
    </w:p>
    <w:p w:rsidR="00D36F86" w:rsidRPr="00F502C1" w:rsidRDefault="00D36F86" w:rsidP="00D36F86">
      <w:pPr>
        <w:pStyle w:val="Tekstpodstawowy"/>
        <w:numPr>
          <w:ilvl w:val="0"/>
          <w:numId w:val="9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lastRenderedPageBreak/>
        <w:t>Spory wynikłe na tle stosowania niniejszej umowy rozpatrywane będą przez sąd właściwy dla siedziby Zamawiającego.</w:t>
      </w:r>
    </w:p>
    <w:p w:rsidR="00D36F86" w:rsidRPr="00F27184" w:rsidRDefault="00D36F86" w:rsidP="00D36F86">
      <w:pPr>
        <w:pStyle w:val="Tekstpodstawowy"/>
        <w:numPr>
          <w:ilvl w:val="0"/>
          <w:numId w:val="9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 sprawach nie uregulowanych niniejszą umową zastosowanie mają przepisy ustawy Prawo zamówień publicznych, Kodeksu cywilnego 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oraz Ustawy o działalności ubezpieczeniowej z dnia 22 maja 2003 roku, Ustawy o ubezpieczeniach obowiązkowych, Ubezpieczeniowym Funduszu Gwarancyjnym i Polskim Biurze Ubezpieczycieli Komunikacyjnych z dnia 22 maja 2003 roku, Ustawy o pośrednictwie ubezpieczeniowym z dnia 22 maja 2003 roku.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11</w:t>
      </w:r>
    </w:p>
    <w:p w:rsidR="00D36F86" w:rsidRPr="00F502C1" w:rsidRDefault="00D36F86" w:rsidP="00D36F86">
      <w:pPr>
        <w:pStyle w:val="Tekstpodstawowy"/>
        <w:numPr>
          <w:ilvl w:val="0"/>
          <w:numId w:val="10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Umowę sporządzono w </w:t>
      </w:r>
      <w:r>
        <w:rPr>
          <w:rFonts w:ascii="Arial" w:hAnsi="Arial" w:cs="Arial"/>
          <w:b w:val="0"/>
          <w:kern w:val="16"/>
          <w:sz w:val="20"/>
          <w:szCs w:val="20"/>
        </w:rPr>
        <w:t>dwóch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jednobrzmiących egzem</w:t>
      </w:r>
      <w:r>
        <w:rPr>
          <w:rFonts w:ascii="Arial" w:hAnsi="Arial" w:cs="Arial"/>
          <w:b w:val="0"/>
          <w:kern w:val="16"/>
          <w:sz w:val="20"/>
          <w:szCs w:val="20"/>
        </w:rPr>
        <w:t>plarzach na prawach oryginału, po jednym egzemplarzu dla każdej ze Stron.</w:t>
      </w:r>
    </w:p>
    <w:p w:rsidR="00D36F86" w:rsidRPr="00F502C1" w:rsidRDefault="00D36F86" w:rsidP="00D36F86">
      <w:pPr>
        <w:pStyle w:val="Tekstpodstawowy"/>
        <w:numPr>
          <w:ilvl w:val="0"/>
          <w:numId w:val="10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Ze strony Zamawiającego osobą odpowiedzialną za obsługę umowy jest </w:t>
      </w:r>
      <w:r>
        <w:rPr>
          <w:rFonts w:ascii="Arial" w:hAnsi="Arial" w:cs="Arial"/>
          <w:b w:val="0"/>
          <w:kern w:val="16"/>
          <w:sz w:val="20"/>
          <w:szCs w:val="20"/>
        </w:rPr>
        <w:t>_______________.</w:t>
      </w: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77"/>
        <w:gridCol w:w="1398"/>
        <w:gridCol w:w="3695"/>
      </w:tblGrid>
      <w:tr w:rsidR="00D36F86" w:rsidRPr="00F502C1" w:rsidTr="00F75EE7">
        <w:trPr>
          <w:trHeight w:val="467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F86" w:rsidRPr="00CE1FB0" w:rsidRDefault="00D36F86" w:rsidP="00F75EE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1FB0">
              <w:rPr>
                <w:rFonts w:ascii="Arial" w:hAnsi="Arial" w:cs="Arial"/>
                <w:b w:val="0"/>
                <w:sz w:val="20"/>
                <w:szCs w:val="20"/>
              </w:rPr>
              <w:t>Zamawiający</w:t>
            </w:r>
          </w:p>
        </w:tc>
        <w:tc>
          <w:tcPr>
            <w:tcW w:w="1440" w:type="dxa"/>
          </w:tcPr>
          <w:p w:rsidR="00D36F86" w:rsidRPr="00CE1FB0" w:rsidRDefault="00D36F86" w:rsidP="00F75EE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F86" w:rsidRPr="00CE1FB0" w:rsidRDefault="00D36F86" w:rsidP="00F75EE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1FB0">
              <w:rPr>
                <w:rFonts w:ascii="Arial" w:hAnsi="Arial" w:cs="Arial"/>
                <w:b w:val="0"/>
                <w:sz w:val="20"/>
                <w:szCs w:val="20"/>
              </w:rPr>
              <w:t>Wykonawca</w:t>
            </w:r>
          </w:p>
        </w:tc>
      </w:tr>
    </w:tbl>
    <w:p w:rsidR="0048209A" w:rsidRDefault="0048209A"/>
    <w:p w:rsidR="00562759" w:rsidRDefault="00562759"/>
    <w:p w:rsidR="00562759" w:rsidRDefault="00562759"/>
    <w:p w:rsidR="00562759" w:rsidRDefault="00562759"/>
    <w:p w:rsidR="00562759" w:rsidRDefault="00562759"/>
    <w:p w:rsidR="00562759" w:rsidRDefault="00562759"/>
    <w:sectPr w:rsidR="00562759" w:rsidSect="004C3984"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1E4"/>
    <w:multiLevelType w:val="hybridMultilevel"/>
    <w:tmpl w:val="E1ECC4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6248D0"/>
    <w:multiLevelType w:val="hybridMultilevel"/>
    <w:tmpl w:val="C35C3A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12F76"/>
    <w:multiLevelType w:val="hybridMultilevel"/>
    <w:tmpl w:val="0966F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1389"/>
    <w:multiLevelType w:val="hybridMultilevel"/>
    <w:tmpl w:val="7D88357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E485B20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56995"/>
    <w:multiLevelType w:val="hybridMultilevel"/>
    <w:tmpl w:val="9D6CB5B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96813"/>
    <w:multiLevelType w:val="hybridMultilevel"/>
    <w:tmpl w:val="EE5E123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23844"/>
    <w:multiLevelType w:val="hybridMultilevel"/>
    <w:tmpl w:val="7CAA1006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5636C"/>
    <w:multiLevelType w:val="hybridMultilevel"/>
    <w:tmpl w:val="D5F47F18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41A18"/>
    <w:multiLevelType w:val="hybridMultilevel"/>
    <w:tmpl w:val="59C06D34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64AC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0170E6"/>
    <w:multiLevelType w:val="hybridMultilevel"/>
    <w:tmpl w:val="141AAEDC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BCEA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08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D7CA4"/>
    <w:multiLevelType w:val="hybridMultilevel"/>
    <w:tmpl w:val="CB006B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86"/>
    <w:rsid w:val="001817DA"/>
    <w:rsid w:val="00204920"/>
    <w:rsid w:val="002D1CEF"/>
    <w:rsid w:val="0048209A"/>
    <w:rsid w:val="004C3984"/>
    <w:rsid w:val="00562759"/>
    <w:rsid w:val="005A37B2"/>
    <w:rsid w:val="0065472A"/>
    <w:rsid w:val="006616D7"/>
    <w:rsid w:val="006A2560"/>
    <w:rsid w:val="006F421C"/>
    <w:rsid w:val="007D3A83"/>
    <w:rsid w:val="007D7D5C"/>
    <w:rsid w:val="00803A60"/>
    <w:rsid w:val="00821B7E"/>
    <w:rsid w:val="00853F36"/>
    <w:rsid w:val="009928CD"/>
    <w:rsid w:val="00A66217"/>
    <w:rsid w:val="00AB02AE"/>
    <w:rsid w:val="00B83DE1"/>
    <w:rsid w:val="00CA3EFF"/>
    <w:rsid w:val="00D21FAD"/>
    <w:rsid w:val="00D36F86"/>
    <w:rsid w:val="00ED2B7A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53A9"/>
  <w15:docId w15:val="{C5220E58-A0AB-4A33-972E-03DD068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D36F86"/>
    <w:pPr>
      <w:jc w:val="both"/>
    </w:pPr>
    <w:rPr>
      <w:b/>
      <w:bCs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36F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D36F86"/>
    <w:pPr>
      <w:numPr>
        <w:ilvl w:val="1"/>
        <w:numId w:val="1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F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62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2759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562759"/>
    <w:pPr>
      <w:jc w:val="both"/>
    </w:pPr>
    <w:rPr>
      <w:szCs w:val="20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5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Pracownik</cp:lastModifiedBy>
  <cp:revision>8</cp:revision>
  <dcterms:created xsi:type="dcterms:W3CDTF">2016-11-16T20:04:00Z</dcterms:created>
  <dcterms:modified xsi:type="dcterms:W3CDTF">2018-10-24T10:12:00Z</dcterms:modified>
</cp:coreProperties>
</file>